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64" w:rsidRDefault="00CB0B64" w:rsidP="00CB0B64">
      <w:pPr>
        <w:jc w:val="center"/>
        <w:rPr>
          <w:rFonts w:eastAsia="標楷體" w:hint="eastAsia"/>
          <w:b/>
          <w:bCs/>
          <w:sz w:val="40"/>
        </w:rPr>
      </w:pPr>
      <w:r>
        <w:rPr>
          <w:rFonts w:eastAsia="標楷體" w:hint="eastAsia"/>
          <w:b/>
          <w:bCs/>
          <w:sz w:val="40"/>
        </w:rPr>
        <w:t>推廣教育非學分班開班計畫書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68"/>
        <w:gridCol w:w="2400"/>
        <w:gridCol w:w="2040"/>
        <w:gridCol w:w="2618"/>
      </w:tblGrid>
      <w:tr w:rsidR="00CB0B64" w:rsidRPr="00AB36E5">
        <w:tblPrEx>
          <w:tblCellMar>
            <w:top w:w="0" w:type="dxa"/>
            <w:bottom w:w="0" w:type="dxa"/>
          </w:tblCellMar>
        </w:tblPrEx>
        <w:tc>
          <w:tcPr>
            <w:tcW w:w="2068" w:type="dxa"/>
            <w:vAlign w:val="center"/>
          </w:tcPr>
          <w:p w:rsidR="00CB0B64" w:rsidRPr="00AB36E5" w:rsidRDefault="00CB0B64" w:rsidP="00CB0B64">
            <w:pPr>
              <w:spacing w:line="600" w:lineRule="exact"/>
              <w:jc w:val="center"/>
              <w:rPr>
                <w:rFonts w:eastAsia="標楷體" w:hint="eastAsia"/>
                <w:sz w:val="28"/>
                <w:szCs w:val="28"/>
              </w:rPr>
            </w:pPr>
            <w:r w:rsidRPr="00AB36E5">
              <w:rPr>
                <w:rFonts w:eastAsia="標楷體" w:hint="eastAsia"/>
                <w:sz w:val="28"/>
                <w:szCs w:val="28"/>
              </w:rPr>
              <w:t>開課日期</w:t>
            </w:r>
          </w:p>
        </w:tc>
        <w:tc>
          <w:tcPr>
            <w:tcW w:w="7058" w:type="dxa"/>
            <w:gridSpan w:val="3"/>
          </w:tcPr>
          <w:p w:rsidR="00CB0B64" w:rsidRPr="00AB36E5" w:rsidRDefault="00CB0B64" w:rsidP="00CB0B64">
            <w:pPr>
              <w:spacing w:line="600" w:lineRule="exact"/>
              <w:ind w:firstLineChars="300" w:firstLine="840"/>
              <w:rPr>
                <w:rFonts w:eastAsia="標楷體" w:hint="eastAsia"/>
                <w:sz w:val="28"/>
                <w:szCs w:val="28"/>
              </w:rPr>
            </w:pPr>
            <w:r w:rsidRPr="00AB36E5">
              <w:rPr>
                <w:rFonts w:eastAsia="標楷體" w:hint="eastAsia"/>
                <w:sz w:val="28"/>
                <w:szCs w:val="28"/>
              </w:rPr>
              <w:t>學年度</w:t>
            </w:r>
            <w:r w:rsidRPr="00AB36E5">
              <w:rPr>
                <w:rFonts w:eastAsia="標楷體" w:hint="eastAsia"/>
                <w:sz w:val="28"/>
                <w:szCs w:val="28"/>
              </w:rPr>
              <w:t xml:space="preserve">  </w:t>
            </w:r>
            <w:r w:rsidR="0031394B">
              <w:rPr>
                <w:rFonts w:eastAsia="標楷體" w:hint="eastAsia"/>
                <w:sz w:val="28"/>
                <w:szCs w:val="28"/>
              </w:rPr>
              <w:t>□</w:t>
            </w:r>
            <w:r w:rsidRPr="00AB36E5">
              <w:rPr>
                <w:rFonts w:eastAsia="標楷體" w:hint="eastAsia"/>
                <w:sz w:val="28"/>
                <w:szCs w:val="28"/>
              </w:rPr>
              <w:t>第一學期</w:t>
            </w:r>
            <w:r w:rsidRPr="00AB36E5">
              <w:rPr>
                <w:rFonts w:eastAsia="標楷體" w:hint="eastAsia"/>
                <w:sz w:val="28"/>
                <w:szCs w:val="28"/>
              </w:rPr>
              <w:t xml:space="preserve"> </w:t>
            </w:r>
            <w:r w:rsidRPr="00AB36E5">
              <w:rPr>
                <w:rFonts w:eastAsia="標楷體" w:hint="eastAsia"/>
                <w:sz w:val="28"/>
                <w:szCs w:val="28"/>
              </w:rPr>
              <w:t>□第二學期</w:t>
            </w:r>
          </w:p>
          <w:p w:rsidR="00CB0B64" w:rsidRPr="00AB36E5" w:rsidRDefault="00CB0B64" w:rsidP="00CB0B64">
            <w:pPr>
              <w:spacing w:line="600" w:lineRule="exact"/>
              <w:rPr>
                <w:rFonts w:eastAsia="標楷體" w:hint="eastAsia"/>
                <w:sz w:val="28"/>
                <w:szCs w:val="28"/>
              </w:rPr>
            </w:pPr>
            <w:r w:rsidRPr="00AB36E5">
              <w:rPr>
                <w:rFonts w:eastAsia="標楷體" w:hint="eastAsia"/>
                <w:sz w:val="28"/>
                <w:szCs w:val="28"/>
              </w:rPr>
              <w:t xml:space="preserve">              </w:t>
            </w:r>
            <w:r w:rsidRPr="00AB36E5">
              <w:rPr>
                <w:rFonts w:eastAsia="標楷體" w:hint="eastAsia"/>
                <w:sz w:val="28"/>
                <w:szCs w:val="28"/>
              </w:rPr>
              <w:t>□暑假</w:t>
            </w:r>
            <w:r w:rsidRPr="00AB36E5">
              <w:rPr>
                <w:rFonts w:eastAsia="標楷體" w:hint="eastAsia"/>
                <w:sz w:val="28"/>
                <w:szCs w:val="28"/>
              </w:rPr>
              <w:t xml:space="preserve">     </w:t>
            </w:r>
            <w:r w:rsidRPr="00AB36E5">
              <w:rPr>
                <w:rFonts w:eastAsia="標楷體" w:hint="eastAsia"/>
                <w:sz w:val="28"/>
                <w:szCs w:val="28"/>
              </w:rPr>
              <w:t>□寒假</w:t>
            </w:r>
          </w:p>
        </w:tc>
      </w:tr>
      <w:tr w:rsidR="00CB0B64" w:rsidRPr="00AB36E5">
        <w:tblPrEx>
          <w:tblCellMar>
            <w:top w:w="0" w:type="dxa"/>
            <w:bottom w:w="0" w:type="dxa"/>
          </w:tblCellMar>
        </w:tblPrEx>
        <w:tc>
          <w:tcPr>
            <w:tcW w:w="2068" w:type="dxa"/>
            <w:vAlign w:val="center"/>
          </w:tcPr>
          <w:p w:rsidR="00CB0B64" w:rsidRPr="00AB36E5" w:rsidRDefault="00CB0B64" w:rsidP="00CB0B64">
            <w:pPr>
              <w:spacing w:line="600" w:lineRule="exact"/>
              <w:jc w:val="center"/>
              <w:rPr>
                <w:rFonts w:eastAsia="標楷體" w:hint="eastAsia"/>
                <w:sz w:val="28"/>
                <w:szCs w:val="28"/>
              </w:rPr>
            </w:pPr>
            <w:r w:rsidRPr="00AB36E5">
              <w:rPr>
                <w:rFonts w:eastAsia="標楷體" w:hint="eastAsia"/>
                <w:sz w:val="28"/>
                <w:szCs w:val="28"/>
              </w:rPr>
              <w:t>課程名稱</w:t>
            </w:r>
          </w:p>
        </w:tc>
        <w:tc>
          <w:tcPr>
            <w:tcW w:w="7058" w:type="dxa"/>
            <w:gridSpan w:val="3"/>
          </w:tcPr>
          <w:p w:rsidR="00CB0B64" w:rsidRPr="00AB36E5" w:rsidRDefault="00D464DA" w:rsidP="00CB0B64">
            <w:pPr>
              <w:spacing w:line="600" w:lineRule="exact"/>
              <w:rPr>
                <w:rFonts w:eastAsia="標楷體" w:hint="eastAsia"/>
                <w:sz w:val="28"/>
                <w:szCs w:val="28"/>
              </w:rPr>
            </w:pPr>
            <w:r>
              <w:rPr>
                <w:rFonts w:eastAsia="標楷體" w:hint="eastAsia"/>
                <w:sz w:val="28"/>
                <w:szCs w:val="28"/>
              </w:rPr>
              <w:t>大數據</w:t>
            </w:r>
            <w:r w:rsidR="00234EF0">
              <w:rPr>
                <w:rFonts w:eastAsia="標楷體" w:hint="eastAsia"/>
                <w:sz w:val="28"/>
                <w:szCs w:val="28"/>
              </w:rPr>
              <w:t>流量分析與網站行銷</w:t>
            </w:r>
            <w:r w:rsidR="00B265B3">
              <w:rPr>
                <w:rFonts w:eastAsia="標楷體" w:hint="eastAsia"/>
                <w:sz w:val="28"/>
                <w:szCs w:val="28"/>
              </w:rPr>
              <w:t>速成班</w:t>
            </w:r>
          </w:p>
        </w:tc>
      </w:tr>
      <w:tr w:rsidR="00CB0B64" w:rsidRPr="00AB36E5">
        <w:tblPrEx>
          <w:tblCellMar>
            <w:top w:w="0" w:type="dxa"/>
            <w:bottom w:w="0" w:type="dxa"/>
          </w:tblCellMar>
        </w:tblPrEx>
        <w:tc>
          <w:tcPr>
            <w:tcW w:w="2068" w:type="dxa"/>
            <w:vAlign w:val="center"/>
          </w:tcPr>
          <w:p w:rsidR="00CB0B64" w:rsidRPr="00AB36E5" w:rsidRDefault="00CB0B64" w:rsidP="00CB0B64">
            <w:pPr>
              <w:spacing w:line="600" w:lineRule="exact"/>
              <w:jc w:val="center"/>
              <w:rPr>
                <w:rFonts w:eastAsia="標楷體" w:hint="eastAsia"/>
                <w:sz w:val="28"/>
                <w:szCs w:val="28"/>
              </w:rPr>
            </w:pPr>
            <w:r w:rsidRPr="00AB36E5">
              <w:rPr>
                <w:rFonts w:eastAsia="標楷體" w:hint="eastAsia"/>
                <w:sz w:val="28"/>
                <w:szCs w:val="28"/>
              </w:rPr>
              <w:t>開班系（所）</w:t>
            </w:r>
          </w:p>
        </w:tc>
        <w:tc>
          <w:tcPr>
            <w:tcW w:w="7058" w:type="dxa"/>
            <w:gridSpan w:val="3"/>
          </w:tcPr>
          <w:p w:rsidR="00CB0B64" w:rsidRPr="00AB36E5" w:rsidRDefault="00CB0B64" w:rsidP="00CB0B64">
            <w:pPr>
              <w:spacing w:line="600" w:lineRule="exact"/>
              <w:rPr>
                <w:rFonts w:eastAsia="標楷體" w:hint="eastAsia"/>
                <w:sz w:val="28"/>
                <w:szCs w:val="28"/>
              </w:rPr>
            </w:pPr>
          </w:p>
        </w:tc>
      </w:tr>
      <w:tr w:rsidR="00CB0B64" w:rsidRPr="00AB36E5" w:rsidTr="00324E07">
        <w:tblPrEx>
          <w:tblCellMar>
            <w:top w:w="0" w:type="dxa"/>
            <w:bottom w:w="0" w:type="dxa"/>
          </w:tblCellMar>
        </w:tblPrEx>
        <w:trPr>
          <w:trHeight w:val="637"/>
        </w:trPr>
        <w:tc>
          <w:tcPr>
            <w:tcW w:w="2068" w:type="dxa"/>
            <w:vAlign w:val="center"/>
          </w:tcPr>
          <w:p w:rsidR="00CB0B64" w:rsidRPr="00AB36E5" w:rsidRDefault="00CB0B64" w:rsidP="00CB0B64">
            <w:pPr>
              <w:spacing w:line="600" w:lineRule="exact"/>
              <w:jc w:val="center"/>
              <w:rPr>
                <w:rFonts w:eastAsia="標楷體" w:hint="eastAsia"/>
                <w:sz w:val="28"/>
                <w:szCs w:val="28"/>
              </w:rPr>
            </w:pPr>
            <w:r w:rsidRPr="00AB36E5">
              <w:rPr>
                <w:rFonts w:eastAsia="標楷體" w:hint="eastAsia"/>
                <w:sz w:val="28"/>
                <w:szCs w:val="28"/>
              </w:rPr>
              <w:t>授課教師</w:t>
            </w:r>
          </w:p>
        </w:tc>
        <w:tc>
          <w:tcPr>
            <w:tcW w:w="7058" w:type="dxa"/>
            <w:gridSpan w:val="3"/>
          </w:tcPr>
          <w:p w:rsidR="00CB0B64" w:rsidRPr="00AB36E5" w:rsidRDefault="006C0BF5" w:rsidP="00CB0B64">
            <w:pPr>
              <w:spacing w:line="600" w:lineRule="exact"/>
              <w:rPr>
                <w:rFonts w:eastAsia="標楷體" w:hint="eastAsia"/>
                <w:sz w:val="28"/>
                <w:szCs w:val="28"/>
              </w:rPr>
            </w:pPr>
            <w:r w:rsidRPr="006C0BF5">
              <w:rPr>
                <w:rFonts w:eastAsia="標楷體" w:hint="eastAsia"/>
                <w:sz w:val="28"/>
                <w:szCs w:val="28"/>
              </w:rPr>
              <w:t>邱吉田</w:t>
            </w:r>
            <w:r w:rsidRPr="006C0BF5">
              <w:rPr>
                <w:rFonts w:eastAsia="標楷體"/>
                <w:sz w:val="28"/>
                <w:szCs w:val="28"/>
              </w:rPr>
              <w:t xml:space="preserve"> </w:t>
            </w:r>
            <w:r w:rsidRPr="006C0BF5">
              <w:rPr>
                <w:rFonts w:eastAsia="標楷體" w:hint="eastAsia"/>
                <w:sz w:val="28"/>
                <w:szCs w:val="28"/>
              </w:rPr>
              <w:t>李明諺</w:t>
            </w:r>
            <w:r w:rsidRPr="006C0BF5">
              <w:rPr>
                <w:rFonts w:eastAsia="標楷體"/>
                <w:sz w:val="28"/>
                <w:szCs w:val="28"/>
              </w:rPr>
              <w:t xml:space="preserve"> </w:t>
            </w:r>
            <w:r w:rsidRPr="006C0BF5">
              <w:rPr>
                <w:rFonts w:eastAsia="標楷體" w:hint="eastAsia"/>
                <w:sz w:val="28"/>
                <w:szCs w:val="28"/>
              </w:rPr>
              <w:t>李沐</w:t>
            </w:r>
            <w:r w:rsidRPr="006C0BF5">
              <w:rPr>
                <w:rFonts w:ascii="新細明體" w:hAnsi="新細明體" w:cs="新細明體" w:hint="eastAsia"/>
                <w:sz w:val="28"/>
                <w:szCs w:val="28"/>
              </w:rPr>
              <w:t>㛓</w:t>
            </w:r>
          </w:p>
        </w:tc>
      </w:tr>
      <w:tr w:rsidR="00CB0B64" w:rsidRPr="00AB36E5">
        <w:tblPrEx>
          <w:tblCellMar>
            <w:top w:w="0" w:type="dxa"/>
            <w:bottom w:w="0" w:type="dxa"/>
          </w:tblCellMar>
        </w:tblPrEx>
        <w:tc>
          <w:tcPr>
            <w:tcW w:w="2068" w:type="dxa"/>
            <w:vAlign w:val="center"/>
          </w:tcPr>
          <w:p w:rsidR="00CB0B64" w:rsidRPr="00AB36E5" w:rsidRDefault="00CB0B64" w:rsidP="00CB0B64">
            <w:pPr>
              <w:spacing w:line="600" w:lineRule="exact"/>
              <w:jc w:val="center"/>
              <w:rPr>
                <w:rFonts w:eastAsia="標楷體" w:hint="eastAsia"/>
                <w:sz w:val="28"/>
                <w:szCs w:val="28"/>
              </w:rPr>
            </w:pPr>
            <w:r w:rsidRPr="00AB36E5">
              <w:rPr>
                <w:rFonts w:eastAsia="標楷體" w:hint="eastAsia"/>
                <w:sz w:val="28"/>
                <w:szCs w:val="28"/>
              </w:rPr>
              <w:t>上課時間</w:t>
            </w:r>
          </w:p>
        </w:tc>
        <w:tc>
          <w:tcPr>
            <w:tcW w:w="7058" w:type="dxa"/>
            <w:gridSpan w:val="3"/>
          </w:tcPr>
          <w:p w:rsidR="00324E07" w:rsidRDefault="00324E07" w:rsidP="00324E07">
            <w:pPr>
              <w:spacing w:line="600" w:lineRule="exact"/>
              <w:rPr>
                <w:rFonts w:eastAsia="標楷體" w:hint="eastAsia"/>
                <w:sz w:val="28"/>
                <w:szCs w:val="28"/>
              </w:rPr>
            </w:pPr>
            <w:r>
              <w:rPr>
                <w:rFonts w:eastAsia="標楷體" w:hint="eastAsia"/>
                <w:sz w:val="28"/>
                <w:szCs w:val="28"/>
              </w:rPr>
              <w:t>111</w:t>
            </w:r>
            <w:r w:rsidR="00CB0B64" w:rsidRPr="00AB36E5">
              <w:rPr>
                <w:rFonts w:eastAsia="標楷體" w:hint="eastAsia"/>
                <w:sz w:val="28"/>
                <w:szCs w:val="28"/>
              </w:rPr>
              <w:t>年</w:t>
            </w:r>
            <w:r>
              <w:rPr>
                <w:rFonts w:eastAsia="標楷體" w:hint="eastAsia"/>
                <w:sz w:val="28"/>
                <w:szCs w:val="28"/>
              </w:rPr>
              <w:t>1</w:t>
            </w:r>
            <w:r w:rsidR="00CB0B64" w:rsidRPr="00AB36E5">
              <w:rPr>
                <w:rFonts w:eastAsia="標楷體" w:hint="eastAsia"/>
                <w:sz w:val="28"/>
                <w:szCs w:val="28"/>
              </w:rPr>
              <w:t>月</w:t>
            </w:r>
            <w:r>
              <w:rPr>
                <w:rFonts w:eastAsia="標楷體" w:hint="eastAsia"/>
                <w:sz w:val="28"/>
                <w:szCs w:val="28"/>
              </w:rPr>
              <w:t>1</w:t>
            </w:r>
            <w:r w:rsidR="00CB0B64" w:rsidRPr="00AB36E5">
              <w:rPr>
                <w:rFonts w:eastAsia="標楷體" w:hint="eastAsia"/>
                <w:sz w:val="28"/>
                <w:szCs w:val="28"/>
              </w:rPr>
              <w:t>日起至</w:t>
            </w:r>
            <w:r>
              <w:rPr>
                <w:rFonts w:eastAsia="標楷體" w:hint="eastAsia"/>
                <w:sz w:val="28"/>
                <w:szCs w:val="28"/>
              </w:rPr>
              <w:t>111</w:t>
            </w:r>
            <w:r w:rsidR="00CB0B64" w:rsidRPr="00AB36E5">
              <w:rPr>
                <w:rFonts w:eastAsia="標楷體" w:hint="eastAsia"/>
                <w:sz w:val="28"/>
                <w:szCs w:val="28"/>
              </w:rPr>
              <w:t>年</w:t>
            </w:r>
            <w:r>
              <w:rPr>
                <w:rFonts w:eastAsia="標楷體" w:hint="eastAsia"/>
                <w:sz w:val="28"/>
                <w:szCs w:val="28"/>
              </w:rPr>
              <w:t>1</w:t>
            </w:r>
            <w:r w:rsidR="00CB0B64" w:rsidRPr="00AB36E5">
              <w:rPr>
                <w:rFonts w:eastAsia="標楷體" w:hint="eastAsia"/>
                <w:sz w:val="28"/>
                <w:szCs w:val="28"/>
              </w:rPr>
              <w:t>月</w:t>
            </w:r>
            <w:r>
              <w:rPr>
                <w:rFonts w:eastAsia="標楷體" w:hint="eastAsia"/>
                <w:sz w:val="28"/>
                <w:szCs w:val="28"/>
              </w:rPr>
              <w:t>31</w:t>
            </w:r>
            <w:r w:rsidR="00CB0B64" w:rsidRPr="00AB36E5">
              <w:rPr>
                <w:rFonts w:eastAsia="標楷體" w:hint="eastAsia"/>
                <w:sz w:val="28"/>
                <w:szCs w:val="28"/>
              </w:rPr>
              <w:t>日止共</w:t>
            </w:r>
            <w:r w:rsidR="006C516F">
              <w:rPr>
                <w:rFonts w:eastAsia="標楷體" w:hint="eastAsia"/>
                <w:sz w:val="28"/>
                <w:szCs w:val="28"/>
              </w:rPr>
              <w:t>4</w:t>
            </w:r>
            <w:r w:rsidR="00CB0B64" w:rsidRPr="00AB36E5">
              <w:rPr>
                <w:rFonts w:eastAsia="標楷體" w:hint="eastAsia"/>
                <w:sz w:val="28"/>
                <w:szCs w:val="28"/>
              </w:rPr>
              <w:t>週，</w:t>
            </w:r>
          </w:p>
          <w:p w:rsidR="00CB0B64" w:rsidRPr="00AB36E5" w:rsidRDefault="00CB0B64" w:rsidP="00324E07">
            <w:pPr>
              <w:spacing w:line="600" w:lineRule="exact"/>
              <w:rPr>
                <w:rFonts w:eastAsia="標楷體" w:hint="eastAsia"/>
                <w:sz w:val="28"/>
                <w:szCs w:val="28"/>
              </w:rPr>
            </w:pPr>
            <w:r>
              <w:rPr>
                <w:rFonts w:eastAsia="標楷體" w:hint="eastAsia"/>
                <w:sz w:val="28"/>
                <w:szCs w:val="28"/>
              </w:rPr>
              <w:t xml:space="preserve"> </w:t>
            </w:r>
            <w:r w:rsidRPr="00AB36E5">
              <w:rPr>
                <w:rFonts w:eastAsia="標楷體" w:hint="eastAsia"/>
                <w:sz w:val="28"/>
                <w:szCs w:val="28"/>
              </w:rPr>
              <w:t>每週</w:t>
            </w:r>
            <w:r w:rsidR="004D6313">
              <w:rPr>
                <w:rFonts w:eastAsia="標楷體" w:hint="eastAsia"/>
                <w:sz w:val="28"/>
                <w:szCs w:val="28"/>
              </w:rPr>
              <w:t>1</w:t>
            </w:r>
            <w:r w:rsidR="006C516F">
              <w:rPr>
                <w:rFonts w:eastAsia="標楷體" w:hint="eastAsia"/>
                <w:sz w:val="28"/>
                <w:szCs w:val="28"/>
              </w:rPr>
              <w:t>2</w:t>
            </w:r>
            <w:r w:rsidRPr="00AB36E5">
              <w:rPr>
                <w:rFonts w:eastAsia="標楷體" w:hint="eastAsia"/>
                <w:sz w:val="28"/>
                <w:szCs w:val="28"/>
              </w:rPr>
              <w:t>小時</w:t>
            </w:r>
          </w:p>
        </w:tc>
      </w:tr>
      <w:tr w:rsidR="00CB0B64" w:rsidRPr="00AB36E5">
        <w:tblPrEx>
          <w:tblCellMar>
            <w:top w:w="0" w:type="dxa"/>
            <w:bottom w:w="0" w:type="dxa"/>
          </w:tblCellMar>
        </w:tblPrEx>
        <w:tc>
          <w:tcPr>
            <w:tcW w:w="2068" w:type="dxa"/>
            <w:vAlign w:val="center"/>
          </w:tcPr>
          <w:p w:rsidR="00CB0B64" w:rsidRPr="00AB36E5" w:rsidRDefault="00CB0B64" w:rsidP="00CB0B64">
            <w:pPr>
              <w:spacing w:line="600" w:lineRule="exact"/>
              <w:jc w:val="center"/>
              <w:rPr>
                <w:rFonts w:eastAsia="標楷體" w:hint="eastAsia"/>
                <w:sz w:val="28"/>
                <w:szCs w:val="28"/>
              </w:rPr>
            </w:pPr>
            <w:r w:rsidRPr="00AB36E5">
              <w:rPr>
                <w:rFonts w:eastAsia="標楷體" w:hint="eastAsia"/>
                <w:sz w:val="28"/>
                <w:szCs w:val="28"/>
              </w:rPr>
              <w:t>適合修習對象</w:t>
            </w:r>
          </w:p>
        </w:tc>
        <w:tc>
          <w:tcPr>
            <w:tcW w:w="7058" w:type="dxa"/>
            <w:gridSpan w:val="3"/>
          </w:tcPr>
          <w:p w:rsidR="00324E07" w:rsidRDefault="00B265B3" w:rsidP="00324E07">
            <w:pPr>
              <w:numPr>
                <w:ilvl w:val="0"/>
                <w:numId w:val="1"/>
              </w:numPr>
              <w:spacing w:line="600" w:lineRule="exact"/>
              <w:rPr>
                <w:rFonts w:eastAsia="標楷體" w:hint="eastAsia"/>
                <w:sz w:val="28"/>
                <w:szCs w:val="28"/>
              </w:rPr>
            </w:pPr>
            <w:r w:rsidRPr="00B265B3">
              <w:rPr>
                <w:rFonts w:eastAsia="標楷體" w:hint="eastAsia"/>
                <w:sz w:val="28"/>
                <w:szCs w:val="28"/>
              </w:rPr>
              <w:t>國內依法辦理設立登記或營業（稅籍）登記，且受僱</w:t>
            </w:r>
          </w:p>
          <w:p w:rsidR="00324E07" w:rsidRDefault="00B265B3" w:rsidP="00324E07">
            <w:pPr>
              <w:spacing w:line="600" w:lineRule="exact"/>
              <w:ind w:left="360"/>
              <w:rPr>
                <w:rFonts w:eastAsia="標楷體" w:hint="eastAsia"/>
                <w:sz w:val="28"/>
                <w:szCs w:val="28"/>
              </w:rPr>
            </w:pPr>
            <w:r w:rsidRPr="00B265B3">
              <w:rPr>
                <w:rFonts w:eastAsia="標楷體" w:hint="eastAsia"/>
                <w:sz w:val="28"/>
                <w:szCs w:val="28"/>
              </w:rPr>
              <w:t>勞工參加就業保險之人數未滿五十</w:t>
            </w:r>
            <w:r w:rsidRPr="00B265B3">
              <w:rPr>
                <w:rFonts w:eastAsia="標楷體" w:hint="eastAsia"/>
                <w:sz w:val="28"/>
                <w:szCs w:val="28"/>
              </w:rPr>
              <w:t xml:space="preserve"> </w:t>
            </w:r>
            <w:r w:rsidRPr="00B265B3">
              <w:rPr>
                <w:rFonts w:eastAsia="標楷體" w:hint="eastAsia"/>
                <w:sz w:val="28"/>
                <w:szCs w:val="28"/>
              </w:rPr>
              <w:t>一人之民間投保</w:t>
            </w:r>
          </w:p>
          <w:p w:rsidR="00B265B3" w:rsidRPr="00B265B3" w:rsidRDefault="00B265B3" w:rsidP="00324E07">
            <w:pPr>
              <w:spacing w:line="600" w:lineRule="exact"/>
              <w:ind w:left="360"/>
              <w:rPr>
                <w:rFonts w:eastAsia="標楷體" w:hint="eastAsia"/>
                <w:sz w:val="28"/>
                <w:szCs w:val="28"/>
              </w:rPr>
            </w:pPr>
            <w:r w:rsidRPr="00B265B3">
              <w:rPr>
                <w:rFonts w:eastAsia="標楷體" w:hint="eastAsia"/>
                <w:sz w:val="28"/>
                <w:szCs w:val="28"/>
              </w:rPr>
              <w:t>單位</w:t>
            </w:r>
            <w:r w:rsidRPr="00B265B3">
              <w:rPr>
                <w:rFonts w:eastAsia="標楷體" w:hint="eastAsia"/>
                <w:sz w:val="28"/>
                <w:szCs w:val="28"/>
              </w:rPr>
              <w:t>(</w:t>
            </w:r>
            <w:r w:rsidRPr="00B265B3">
              <w:rPr>
                <w:rFonts w:eastAsia="標楷體" w:hint="eastAsia"/>
                <w:sz w:val="28"/>
                <w:szCs w:val="28"/>
              </w:rPr>
              <w:t>以下簡稱企業</w:t>
            </w:r>
            <w:r w:rsidRPr="00B265B3">
              <w:rPr>
                <w:rFonts w:eastAsia="標楷體" w:hint="eastAsia"/>
                <w:sz w:val="28"/>
                <w:szCs w:val="28"/>
              </w:rPr>
              <w:t>)</w:t>
            </w:r>
            <w:r w:rsidRPr="00B265B3">
              <w:rPr>
                <w:rFonts w:eastAsia="標楷體" w:hint="eastAsia"/>
                <w:sz w:val="28"/>
                <w:szCs w:val="28"/>
              </w:rPr>
              <w:t>。</w:t>
            </w:r>
          </w:p>
          <w:p w:rsidR="00324E07" w:rsidRDefault="00B265B3" w:rsidP="00324E07">
            <w:pPr>
              <w:numPr>
                <w:ilvl w:val="0"/>
                <w:numId w:val="1"/>
              </w:numPr>
              <w:spacing w:line="600" w:lineRule="exact"/>
              <w:rPr>
                <w:rFonts w:eastAsia="標楷體" w:hint="eastAsia"/>
                <w:sz w:val="28"/>
                <w:szCs w:val="28"/>
              </w:rPr>
            </w:pPr>
            <w:r w:rsidRPr="00B265B3">
              <w:rPr>
                <w:rFonts w:eastAsia="標楷體" w:hint="eastAsia"/>
                <w:sz w:val="28"/>
                <w:szCs w:val="28"/>
              </w:rPr>
              <w:t>訓練對象為本計畫提供服務期間，受僱於企業且具就業</w:t>
            </w:r>
          </w:p>
          <w:p w:rsidR="00CB0B64" w:rsidRPr="00AB36E5" w:rsidRDefault="00B265B3" w:rsidP="00324E07">
            <w:pPr>
              <w:spacing w:line="600" w:lineRule="exact"/>
              <w:ind w:left="360"/>
              <w:rPr>
                <w:rFonts w:eastAsia="標楷體" w:hint="eastAsia"/>
                <w:sz w:val="28"/>
                <w:szCs w:val="28"/>
              </w:rPr>
            </w:pPr>
            <w:r w:rsidRPr="00B265B3">
              <w:rPr>
                <w:rFonts w:eastAsia="標楷體" w:hint="eastAsia"/>
                <w:sz w:val="28"/>
                <w:szCs w:val="28"/>
              </w:rPr>
              <w:t>保險被保險人身分者。</w:t>
            </w:r>
          </w:p>
        </w:tc>
      </w:tr>
      <w:tr w:rsidR="00CB0B64" w:rsidRPr="00AB36E5">
        <w:tblPrEx>
          <w:tblCellMar>
            <w:top w:w="0" w:type="dxa"/>
            <w:bottom w:w="0" w:type="dxa"/>
          </w:tblCellMar>
        </w:tblPrEx>
        <w:tc>
          <w:tcPr>
            <w:tcW w:w="2068" w:type="dxa"/>
            <w:vAlign w:val="center"/>
          </w:tcPr>
          <w:p w:rsidR="00CB0B64" w:rsidRPr="00AB36E5" w:rsidRDefault="00CB0B64" w:rsidP="00CB0B64">
            <w:pPr>
              <w:spacing w:line="600" w:lineRule="exact"/>
              <w:jc w:val="center"/>
              <w:rPr>
                <w:rFonts w:eastAsia="標楷體" w:hint="eastAsia"/>
                <w:sz w:val="28"/>
                <w:szCs w:val="28"/>
              </w:rPr>
            </w:pPr>
            <w:r w:rsidRPr="00AB36E5">
              <w:rPr>
                <w:rFonts w:eastAsia="標楷體" w:hint="eastAsia"/>
                <w:sz w:val="28"/>
                <w:szCs w:val="28"/>
              </w:rPr>
              <w:t>每班上課人數</w:t>
            </w:r>
          </w:p>
        </w:tc>
        <w:tc>
          <w:tcPr>
            <w:tcW w:w="7058" w:type="dxa"/>
            <w:gridSpan w:val="3"/>
          </w:tcPr>
          <w:p w:rsidR="00CB0B64" w:rsidRPr="00AB36E5" w:rsidRDefault="00CB0B64" w:rsidP="00CB0B64">
            <w:pPr>
              <w:spacing w:line="600" w:lineRule="exact"/>
              <w:ind w:firstLineChars="32" w:firstLine="90"/>
              <w:rPr>
                <w:rFonts w:eastAsia="標楷體" w:hint="eastAsia"/>
                <w:sz w:val="28"/>
                <w:szCs w:val="28"/>
              </w:rPr>
            </w:pPr>
          </w:p>
        </w:tc>
      </w:tr>
      <w:tr w:rsidR="00CB0B64" w:rsidRPr="00AB36E5">
        <w:tblPrEx>
          <w:tblCellMar>
            <w:top w:w="0" w:type="dxa"/>
            <w:bottom w:w="0" w:type="dxa"/>
          </w:tblCellMar>
        </w:tblPrEx>
        <w:tc>
          <w:tcPr>
            <w:tcW w:w="2068" w:type="dxa"/>
            <w:vAlign w:val="center"/>
          </w:tcPr>
          <w:p w:rsidR="00CB0B64" w:rsidRPr="00AB36E5" w:rsidRDefault="00CB0B64" w:rsidP="00CB0B64">
            <w:pPr>
              <w:spacing w:line="500" w:lineRule="exact"/>
              <w:jc w:val="center"/>
              <w:rPr>
                <w:rFonts w:eastAsia="標楷體" w:hint="eastAsia"/>
                <w:sz w:val="28"/>
                <w:szCs w:val="28"/>
              </w:rPr>
            </w:pPr>
            <w:r w:rsidRPr="00AB36E5">
              <w:rPr>
                <w:rFonts w:eastAsia="標楷體" w:hint="eastAsia"/>
                <w:sz w:val="28"/>
                <w:szCs w:val="28"/>
              </w:rPr>
              <w:t>教學目標</w:t>
            </w:r>
          </w:p>
        </w:tc>
        <w:tc>
          <w:tcPr>
            <w:tcW w:w="7058" w:type="dxa"/>
            <w:gridSpan w:val="3"/>
          </w:tcPr>
          <w:p w:rsidR="00CB0B64" w:rsidRPr="00AB36E5" w:rsidRDefault="001E57B5" w:rsidP="00D26566">
            <w:pPr>
              <w:spacing w:line="500" w:lineRule="exact"/>
              <w:ind w:left="280" w:hangingChars="100" w:hanging="280"/>
              <w:rPr>
                <w:rFonts w:ascii="標楷體" w:eastAsia="標楷體" w:hAnsi="標楷體" w:hint="eastAsia"/>
                <w:sz w:val="28"/>
                <w:szCs w:val="28"/>
              </w:rPr>
            </w:pPr>
            <w:r>
              <w:rPr>
                <w:rFonts w:ascii="標楷體" w:eastAsia="標楷體" w:hAnsi="標楷體" w:hint="eastAsia"/>
                <w:sz w:val="28"/>
                <w:szCs w:val="28"/>
              </w:rPr>
              <w:t>為協助中小企業員工能夠有趣且快速了解現今資訊發展與社群介紹，再藉由官網</w:t>
            </w:r>
            <w:r w:rsidR="00FF1AE4">
              <w:rPr>
                <w:rFonts w:ascii="標楷體" w:eastAsia="標楷體" w:hAnsi="標楷體" w:hint="eastAsia"/>
                <w:sz w:val="28"/>
                <w:szCs w:val="28"/>
              </w:rPr>
              <w:t>操作</w:t>
            </w:r>
            <w:r>
              <w:rPr>
                <w:rFonts w:ascii="標楷體" w:eastAsia="標楷體" w:hAnsi="標楷體" w:hint="eastAsia"/>
                <w:sz w:val="28"/>
                <w:szCs w:val="28"/>
              </w:rPr>
              <w:t>進行客群鎖定與</w:t>
            </w:r>
            <w:r w:rsidR="00D26566">
              <w:rPr>
                <w:rFonts w:ascii="標楷體" w:eastAsia="標楷體" w:hAnsi="標楷體" w:hint="eastAsia"/>
                <w:sz w:val="28"/>
                <w:szCs w:val="28"/>
              </w:rPr>
              <w:t>了解企業優勢，進而帶動成交量並與數位行銷接軌。</w:t>
            </w:r>
          </w:p>
        </w:tc>
      </w:tr>
      <w:tr w:rsidR="00CB0B64" w:rsidRPr="00AB36E5" w:rsidTr="006C0BF5">
        <w:tblPrEx>
          <w:tblCellMar>
            <w:top w:w="0" w:type="dxa"/>
            <w:bottom w:w="0" w:type="dxa"/>
          </w:tblCellMar>
        </w:tblPrEx>
        <w:trPr>
          <w:trHeight w:val="2358"/>
        </w:trPr>
        <w:tc>
          <w:tcPr>
            <w:tcW w:w="2068" w:type="dxa"/>
            <w:vAlign w:val="center"/>
          </w:tcPr>
          <w:p w:rsidR="00CB0B64" w:rsidRPr="00AB36E5" w:rsidRDefault="00CB0B64" w:rsidP="00CB0B64">
            <w:pPr>
              <w:spacing w:line="500" w:lineRule="exact"/>
              <w:jc w:val="center"/>
              <w:rPr>
                <w:rFonts w:eastAsia="標楷體" w:hint="eastAsia"/>
                <w:sz w:val="28"/>
                <w:szCs w:val="28"/>
              </w:rPr>
            </w:pPr>
            <w:r w:rsidRPr="00AB36E5">
              <w:rPr>
                <w:rFonts w:eastAsia="標楷體" w:hint="eastAsia"/>
                <w:sz w:val="28"/>
                <w:szCs w:val="28"/>
              </w:rPr>
              <w:t>課程大綱</w:t>
            </w:r>
          </w:p>
        </w:tc>
        <w:tc>
          <w:tcPr>
            <w:tcW w:w="7058" w:type="dxa"/>
            <w:gridSpan w:val="3"/>
          </w:tcPr>
          <w:p w:rsidR="00CB0B64" w:rsidRDefault="00FF1AE4" w:rsidP="00CB0B64">
            <w:pPr>
              <w:spacing w:line="500" w:lineRule="exact"/>
              <w:rPr>
                <w:rFonts w:ascii="標楷體" w:eastAsia="標楷體" w:hAnsi="標楷體"/>
                <w:sz w:val="28"/>
                <w:szCs w:val="28"/>
              </w:rPr>
            </w:pPr>
            <w:r>
              <w:rPr>
                <w:rFonts w:ascii="標楷體" w:eastAsia="標楷體" w:hAnsi="標楷體" w:hint="eastAsia"/>
                <w:sz w:val="28"/>
                <w:szCs w:val="28"/>
              </w:rPr>
              <w:t>1.</w:t>
            </w:r>
            <w:r w:rsidR="004D6313">
              <w:rPr>
                <w:rFonts w:ascii="標楷體" w:eastAsia="標楷體" w:hAnsi="標楷體" w:hint="eastAsia"/>
                <w:sz w:val="28"/>
                <w:szCs w:val="28"/>
              </w:rPr>
              <w:t>企業專業</w:t>
            </w:r>
            <w:r>
              <w:rPr>
                <w:rFonts w:ascii="標楷體" w:eastAsia="標楷體" w:hAnsi="標楷體" w:hint="eastAsia"/>
                <w:sz w:val="28"/>
                <w:szCs w:val="28"/>
              </w:rPr>
              <w:t>網站前</w:t>
            </w:r>
            <w:r w:rsidR="004D6313">
              <w:rPr>
                <w:rFonts w:ascii="標楷體" w:eastAsia="標楷體" w:hAnsi="標楷體" w:hint="eastAsia"/>
                <w:sz w:val="28"/>
                <w:szCs w:val="28"/>
              </w:rPr>
              <w:t>台</w:t>
            </w:r>
            <w:r>
              <w:rPr>
                <w:rFonts w:ascii="標楷體" w:eastAsia="標楷體" w:hAnsi="標楷體" w:hint="eastAsia"/>
                <w:sz w:val="28"/>
                <w:szCs w:val="28"/>
              </w:rPr>
              <w:t>、後台操作</w:t>
            </w:r>
            <w:r w:rsidR="004D6313">
              <w:rPr>
                <w:rFonts w:ascii="標楷體" w:eastAsia="標楷體" w:hAnsi="標楷體" w:hint="eastAsia"/>
                <w:sz w:val="28"/>
                <w:szCs w:val="28"/>
              </w:rPr>
              <w:t>說明演練</w:t>
            </w:r>
          </w:p>
          <w:p w:rsidR="006C0BF5" w:rsidRDefault="006C0BF5" w:rsidP="00CB0B64">
            <w:pPr>
              <w:spacing w:line="500" w:lineRule="exact"/>
              <w:rPr>
                <w:rFonts w:ascii="標楷體" w:eastAsia="標楷體" w:hAnsi="標楷體"/>
                <w:sz w:val="28"/>
                <w:szCs w:val="28"/>
              </w:rPr>
            </w:pPr>
            <w:r>
              <w:rPr>
                <w:rFonts w:ascii="標楷體" w:eastAsia="標楷體" w:hAnsi="標楷體" w:hint="eastAsia"/>
                <w:sz w:val="28"/>
                <w:szCs w:val="28"/>
              </w:rPr>
              <w:t>在現今資訊發達且人手一機的時代，不論是出遊或聚餐，必定會先在網路上查評價與資訊，意味著企業</w:t>
            </w:r>
            <w:r w:rsidR="004D6313">
              <w:rPr>
                <w:rFonts w:ascii="標楷體" w:eastAsia="標楷體" w:hAnsi="標楷體" w:hint="eastAsia"/>
                <w:sz w:val="28"/>
                <w:szCs w:val="28"/>
              </w:rPr>
              <w:t>專業</w:t>
            </w:r>
            <w:r>
              <w:rPr>
                <w:rFonts w:ascii="標楷體" w:eastAsia="標楷體" w:hAnsi="標楷體" w:hint="eastAsia"/>
                <w:sz w:val="28"/>
                <w:szCs w:val="28"/>
              </w:rPr>
              <w:t>官方網站的重要性，因此該周課程是在講解網站前台與後台的區別、操作流程與</w:t>
            </w:r>
            <w:r w:rsidR="00996E75">
              <w:rPr>
                <w:rFonts w:ascii="標楷體" w:eastAsia="標楷體" w:hAnsi="標楷體" w:hint="eastAsia"/>
                <w:sz w:val="28"/>
                <w:szCs w:val="28"/>
              </w:rPr>
              <w:t>行銷方法。</w:t>
            </w:r>
          </w:p>
          <w:p w:rsidR="00E00E55" w:rsidRDefault="00E00E55" w:rsidP="00CB0B64">
            <w:pPr>
              <w:spacing w:line="500" w:lineRule="exact"/>
              <w:rPr>
                <w:rFonts w:ascii="標楷體" w:eastAsia="標楷體" w:hAnsi="標楷體" w:hint="eastAsia"/>
                <w:sz w:val="28"/>
                <w:szCs w:val="28"/>
              </w:rPr>
            </w:pPr>
          </w:p>
          <w:p w:rsidR="00234EF0" w:rsidRDefault="00234EF0" w:rsidP="00CB0B64">
            <w:pPr>
              <w:spacing w:line="500" w:lineRule="exact"/>
              <w:rPr>
                <w:rFonts w:ascii="標楷體" w:eastAsia="標楷體" w:hAnsi="標楷體" w:hint="eastAsia"/>
                <w:sz w:val="28"/>
                <w:szCs w:val="28"/>
              </w:rPr>
            </w:pPr>
          </w:p>
          <w:p w:rsidR="00CB0B64" w:rsidRDefault="00FF1AE4" w:rsidP="00CB0B64">
            <w:pPr>
              <w:spacing w:line="500" w:lineRule="exact"/>
              <w:rPr>
                <w:rFonts w:ascii="標楷體" w:eastAsia="標楷體" w:hAnsi="標楷體"/>
                <w:sz w:val="28"/>
                <w:szCs w:val="28"/>
              </w:rPr>
            </w:pPr>
            <w:r>
              <w:rPr>
                <w:rFonts w:ascii="標楷體" w:eastAsia="標楷體" w:hAnsi="標楷體" w:hint="eastAsia"/>
                <w:sz w:val="28"/>
                <w:szCs w:val="28"/>
              </w:rPr>
              <w:t>2.金流</w:t>
            </w:r>
            <w:r w:rsidR="004D6313">
              <w:rPr>
                <w:rFonts w:ascii="標楷體" w:eastAsia="標楷體" w:hAnsi="標楷體" w:hint="eastAsia"/>
                <w:sz w:val="28"/>
                <w:szCs w:val="28"/>
              </w:rPr>
              <w:t>系統</w:t>
            </w:r>
            <w:r>
              <w:rPr>
                <w:rFonts w:ascii="標楷體" w:eastAsia="標楷體" w:hAnsi="標楷體" w:hint="eastAsia"/>
                <w:sz w:val="28"/>
                <w:szCs w:val="28"/>
              </w:rPr>
              <w:t>、物流</w:t>
            </w:r>
            <w:r w:rsidR="004D6313">
              <w:rPr>
                <w:rFonts w:ascii="標楷體" w:eastAsia="標楷體" w:hAnsi="標楷體" w:hint="eastAsia"/>
                <w:sz w:val="28"/>
                <w:szCs w:val="28"/>
              </w:rPr>
              <w:t>系統</w:t>
            </w:r>
            <w:r>
              <w:rPr>
                <w:rFonts w:ascii="標楷體" w:eastAsia="標楷體" w:hAnsi="標楷體" w:hint="eastAsia"/>
                <w:sz w:val="28"/>
                <w:szCs w:val="28"/>
              </w:rPr>
              <w:t>及</w:t>
            </w:r>
            <w:r w:rsidR="004D6313">
              <w:rPr>
                <w:rFonts w:ascii="標楷體" w:eastAsia="標楷體" w:hAnsi="標楷體" w:hint="eastAsia"/>
                <w:sz w:val="28"/>
                <w:szCs w:val="28"/>
              </w:rPr>
              <w:t>網路銷售相關</w:t>
            </w:r>
            <w:r>
              <w:rPr>
                <w:rFonts w:ascii="標楷體" w:eastAsia="標楷體" w:hAnsi="標楷體" w:hint="eastAsia"/>
                <w:sz w:val="28"/>
                <w:szCs w:val="28"/>
              </w:rPr>
              <w:t>法規</w:t>
            </w:r>
          </w:p>
          <w:p w:rsidR="00996E75" w:rsidRDefault="00996E75" w:rsidP="00CB0B64">
            <w:pPr>
              <w:spacing w:line="500" w:lineRule="exact"/>
              <w:rPr>
                <w:rFonts w:ascii="標楷體" w:eastAsia="標楷體" w:hAnsi="標楷體"/>
                <w:sz w:val="28"/>
                <w:szCs w:val="28"/>
              </w:rPr>
            </w:pPr>
            <w:r>
              <w:rPr>
                <w:rFonts w:ascii="標楷體" w:eastAsia="標楷體" w:hAnsi="標楷體" w:hint="eastAsia"/>
                <w:sz w:val="28"/>
                <w:szCs w:val="28"/>
              </w:rPr>
              <w:t>凡有購物車功能之網站都需要在後端串</w:t>
            </w:r>
            <w:r w:rsidR="004D6313">
              <w:rPr>
                <w:rFonts w:ascii="標楷體" w:eastAsia="標楷體" w:hAnsi="標楷體" w:hint="eastAsia"/>
                <w:sz w:val="28"/>
                <w:szCs w:val="28"/>
              </w:rPr>
              <w:t>接</w:t>
            </w:r>
            <w:r>
              <w:rPr>
                <w:rFonts w:ascii="標楷體" w:eastAsia="標楷體" w:hAnsi="標楷體" w:hint="eastAsia"/>
                <w:sz w:val="28"/>
                <w:szCs w:val="28"/>
              </w:rPr>
              <w:t>金流與物流公</w:t>
            </w:r>
            <w:r>
              <w:rPr>
                <w:rFonts w:ascii="標楷體" w:eastAsia="標楷體" w:hAnsi="標楷體" w:hint="eastAsia"/>
                <w:sz w:val="28"/>
                <w:szCs w:val="28"/>
              </w:rPr>
              <w:lastRenderedPageBreak/>
              <w:t>司，與公司的銷售量與曝光度都有顯著影響，該周課程主要在講述為何需要串接金流和物流、申請流程與操作方法。</w:t>
            </w:r>
          </w:p>
          <w:p w:rsidR="00E00E55" w:rsidRDefault="00E00E55" w:rsidP="00CB0B64">
            <w:pPr>
              <w:spacing w:line="500" w:lineRule="exact"/>
              <w:rPr>
                <w:rFonts w:ascii="標楷體" w:eastAsia="標楷體" w:hAnsi="標楷體" w:hint="eastAsia"/>
                <w:sz w:val="28"/>
                <w:szCs w:val="28"/>
              </w:rPr>
            </w:pPr>
          </w:p>
          <w:p w:rsidR="00FF1AE4" w:rsidRDefault="00FF1AE4" w:rsidP="00CB0B64">
            <w:pPr>
              <w:spacing w:line="500" w:lineRule="exact"/>
              <w:rPr>
                <w:rFonts w:ascii="標楷體" w:eastAsia="標楷體" w:hAnsi="標楷體"/>
                <w:sz w:val="28"/>
                <w:szCs w:val="28"/>
              </w:rPr>
            </w:pPr>
            <w:r>
              <w:rPr>
                <w:rFonts w:ascii="標楷體" w:eastAsia="標楷體" w:hAnsi="標楷體" w:hint="eastAsia"/>
                <w:sz w:val="28"/>
                <w:szCs w:val="28"/>
              </w:rPr>
              <w:t>3.影音軟體介紹與剪輯</w:t>
            </w:r>
          </w:p>
          <w:p w:rsidR="00996E75" w:rsidRDefault="00AE4030" w:rsidP="00CB0B64">
            <w:pPr>
              <w:spacing w:line="500" w:lineRule="exact"/>
              <w:rPr>
                <w:rFonts w:ascii="標楷體" w:eastAsia="標楷體" w:hAnsi="標楷體"/>
                <w:sz w:val="28"/>
                <w:szCs w:val="28"/>
              </w:rPr>
            </w:pPr>
            <w:r>
              <w:rPr>
                <w:rFonts w:ascii="標楷體" w:eastAsia="標楷體" w:hAnsi="標楷體" w:hint="eastAsia"/>
                <w:sz w:val="28"/>
                <w:szCs w:val="28"/>
              </w:rPr>
              <w:t>現代人越來越重視影像美感</w:t>
            </w:r>
            <w:r w:rsidR="00996E75">
              <w:rPr>
                <w:rFonts w:ascii="標楷體" w:eastAsia="標楷體" w:hAnsi="標楷體" w:hint="eastAsia"/>
                <w:sz w:val="28"/>
                <w:szCs w:val="28"/>
              </w:rPr>
              <w:t>，</w:t>
            </w:r>
            <w:r>
              <w:rPr>
                <w:rFonts w:ascii="標楷體" w:eastAsia="標楷體" w:hAnsi="標楷體" w:hint="eastAsia"/>
                <w:sz w:val="28"/>
                <w:szCs w:val="28"/>
              </w:rPr>
              <w:t>該周</w:t>
            </w:r>
            <w:r w:rsidR="00996E75">
              <w:rPr>
                <w:rFonts w:ascii="標楷體" w:eastAsia="標楷體" w:hAnsi="標楷體" w:hint="eastAsia"/>
                <w:sz w:val="28"/>
                <w:szCs w:val="28"/>
              </w:rPr>
              <w:t>以免付費之</w:t>
            </w:r>
            <w:r w:rsidR="00324E07">
              <w:rPr>
                <w:rFonts w:ascii="標楷體" w:eastAsia="標楷體" w:hAnsi="標楷體" w:hint="eastAsia"/>
                <w:sz w:val="28"/>
                <w:szCs w:val="28"/>
              </w:rPr>
              <w:t>圖片編輯軟體與影片</w:t>
            </w:r>
            <w:r w:rsidR="00996E75">
              <w:rPr>
                <w:rFonts w:ascii="標楷體" w:eastAsia="標楷體" w:hAnsi="標楷體" w:hint="eastAsia"/>
                <w:sz w:val="28"/>
                <w:szCs w:val="28"/>
              </w:rPr>
              <w:t>剪輯軟體教授基本</w:t>
            </w:r>
            <w:r w:rsidR="00324E07">
              <w:rPr>
                <w:rFonts w:ascii="標楷體" w:eastAsia="標楷體" w:hAnsi="標楷體" w:hint="eastAsia"/>
                <w:sz w:val="28"/>
                <w:szCs w:val="28"/>
              </w:rPr>
              <w:t>且</w:t>
            </w:r>
            <w:r w:rsidR="00996E75">
              <w:rPr>
                <w:rFonts w:ascii="標楷體" w:eastAsia="標楷體" w:hAnsi="標楷體" w:hint="eastAsia"/>
                <w:sz w:val="28"/>
                <w:szCs w:val="28"/>
              </w:rPr>
              <w:t>實用的剪輯技巧，</w:t>
            </w:r>
            <w:r>
              <w:rPr>
                <w:rFonts w:ascii="標楷體" w:eastAsia="標楷體" w:hAnsi="標楷體" w:hint="eastAsia"/>
                <w:sz w:val="28"/>
                <w:szCs w:val="28"/>
              </w:rPr>
              <w:t>讓</w:t>
            </w:r>
            <w:r w:rsidR="00A8297D">
              <w:rPr>
                <w:rFonts w:ascii="標楷體" w:eastAsia="標楷體" w:hAnsi="標楷體" w:hint="eastAsia"/>
                <w:sz w:val="28"/>
                <w:szCs w:val="28"/>
              </w:rPr>
              <w:t>學員</w:t>
            </w:r>
            <w:r>
              <w:rPr>
                <w:rFonts w:ascii="標楷體" w:eastAsia="標楷體" w:hAnsi="標楷體" w:hint="eastAsia"/>
                <w:sz w:val="28"/>
                <w:szCs w:val="28"/>
              </w:rPr>
              <w:t>更加</w:t>
            </w:r>
            <w:r w:rsidR="00A8297D">
              <w:rPr>
                <w:rFonts w:ascii="標楷體" w:eastAsia="標楷體" w:hAnsi="標楷體" w:hint="eastAsia"/>
                <w:sz w:val="28"/>
                <w:szCs w:val="28"/>
              </w:rPr>
              <w:t>了解門檻低但效益高的工具。</w:t>
            </w:r>
          </w:p>
          <w:p w:rsidR="00AE4030" w:rsidRPr="00AE4030" w:rsidRDefault="00AE4030" w:rsidP="00CB0B64">
            <w:pPr>
              <w:spacing w:line="500" w:lineRule="exact"/>
              <w:rPr>
                <w:rFonts w:ascii="標楷體" w:eastAsia="標楷體" w:hAnsi="標楷體" w:hint="eastAsia"/>
                <w:sz w:val="28"/>
                <w:szCs w:val="28"/>
              </w:rPr>
            </w:pPr>
          </w:p>
          <w:p w:rsidR="00CB0B64" w:rsidRDefault="00FF1AE4" w:rsidP="00CB0B64">
            <w:pPr>
              <w:spacing w:line="500" w:lineRule="exact"/>
              <w:rPr>
                <w:rFonts w:ascii="標楷體" w:eastAsia="標楷體" w:hAnsi="標楷體"/>
                <w:sz w:val="28"/>
                <w:szCs w:val="28"/>
              </w:rPr>
            </w:pPr>
            <w:r>
              <w:rPr>
                <w:rFonts w:ascii="標楷體" w:eastAsia="標楷體" w:hAnsi="標楷體" w:hint="eastAsia"/>
                <w:sz w:val="28"/>
                <w:szCs w:val="28"/>
              </w:rPr>
              <w:t>4.</w:t>
            </w:r>
            <w:r w:rsidR="00C53559">
              <w:rPr>
                <w:rFonts w:ascii="標楷體" w:eastAsia="標楷體" w:hAnsi="標楷體" w:hint="eastAsia"/>
                <w:sz w:val="28"/>
                <w:szCs w:val="28"/>
              </w:rPr>
              <w:t xml:space="preserve"> Google流量分析及</w:t>
            </w:r>
            <w:r>
              <w:rPr>
                <w:rFonts w:ascii="標楷體" w:eastAsia="標楷體" w:hAnsi="標楷體"/>
                <w:sz w:val="28"/>
                <w:szCs w:val="28"/>
              </w:rPr>
              <w:t>FB</w:t>
            </w:r>
            <w:r>
              <w:rPr>
                <w:rFonts w:ascii="標楷體" w:eastAsia="標楷體" w:hAnsi="標楷體" w:hint="eastAsia"/>
                <w:sz w:val="28"/>
                <w:szCs w:val="28"/>
              </w:rPr>
              <w:t>、IG、Youtube</w:t>
            </w:r>
            <w:r w:rsidR="00C53559">
              <w:rPr>
                <w:rFonts w:ascii="標楷體" w:eastAsia="標楷體" w:hAnsi="標楷體" w:hint="eastAsia"/>
                <w:sz w:val="28"/>
                <w:szCs w:val="28"/>
              </w:rPr>
              <w:t>社群</w:t>
            </w:r>
            <w:r w:rsidR="004D6313">
              <w:rPr>
                <w:rFonts w:ascii="標楷體" w:eastAsia="標楷體" w:hAnsi="標楷體" w:hint="eastAsia"/>
                <w:sz w:val="28"/>
                <w:szCs w:val="28"/>
              </w:rPr>
              <w:t>網站</w:t>
            </w:r>
            <w:r w:rsidR="00C53559">
              <w:rPr>
                <w:rFonts w:ascii="標楷體" w:eastAsia="標楷體" w:hAnsi="標楷體" w:hint="eastAsia"/>
                <w:sz w:val="28"/>
                <w:szCs w:val="28"/>
              </w:rPr>
              <w:t>洞察報告分析說明</w:t>
            </w:r>
          </w:p>
          <w:p w:rsidR="00D464DA" w:rsidRPr="00AB36E5" w:rsidRDefault="00D464DA" w:rsidP="00CB0B64">
            <w:pPr>
              <w:spacing w:line="500" w:lineRule="exact"/>
              <w:rPr>
                <w:rFonts w:ascii="標楷體" w:eastAsia="標楷體" w:hAnsi="標楷體" w:hint="eastAsia"/>
                <w:sz w:val="28"/>
                <w:szCs w:val="28"/>
              </w:rPr>
            </w:pPr>
            <w:r>
              <w:rPr>
                <w:rFonts w:ascii="標楷體" w:eastAsia="標楷體" w:hAnsi="標楷體" w:hint="eastAsia"/>
                <w:sz w:val="28"/>
                <w:szCs w:val="28"/>
              </w:rPr>
              <w:t>具備好的產品接下來就是需要曝光度，多加利用</w:t>
            </w:r>
            <w:r w:rsidR="00C53559">
              <w:rPr>
                <w:rFonts w:ascii="標楷體" w:eastAsia="標楷體" w:hAnsi="標楷體" w:hint="eastAsia"/>
                <w:sz w:val="28"/>
                <w:szCs w:val="28"/>
              </w:rPr>
              <w:t>Google</w:t>
            </w:r>
            <w:r w:rsidR="00324E07">
              <w:rPr>
                <w:rFonts w:ascii="標楷體" w:eastAsia="標楷體" w:hAnsi="標楷體" w:hint="eastAsia"/>
                <w:sz w:val="28"/>
                <w:szCs w:val="28"/>
              </w:rPr>
              <w:t>及</w:t>
            </w:r>
            <w:r>
              <w:rPr>
                <w:rFonts w:ascii="標楷體" w:eastAsia="標楷體" w:hAnsi="標楷體" w:hint="eastAsia"/>
                <w:sz w:val="28"/>
                <w:szCs w:val="28"/>
              </w:rPr>
              <w:t>社群平台曝光產品與品牌形象，最重要要了解成效如何，該周課程包含現今三大平台的流量如何看與如何調整可以帶來更好的成績。</w:t>
            </w:r>
          </w:p>
        </w:tc>
      </w:tr>
      <w:tr w:rsidR="00CB0B64" w:rsidRPr="00AB36E5">
        <w:tblPrEx>
          <w:tblCellMar>
            <w:top w:w="0" w:type="dxa"/>
            <w:bottom w:w="0" w:type="dxa"/>
          </w:tblCellMar>
        </w:tblPrEx>
        <w:tc>
          <w:tcPr>
            <w:tcW w:w="2068" w:type="dxa"/>
            <w:vAlign w:val="center"/>
          </w:tcPr>
          <w:p w:rsidR="00CB0B64" w:rsidRPr="00AB36E5" w:rsidRDefault="00CB0B64" w:rsidP="00CB0B64">
            <w:pPr>
              <w:spacing w:line="500" w:lineRule="exact"/>
              <w:jc w:val="center"/>
              <w:rPr>
                <w:rFonts w:eastAsia="標楷體" w:hint="eastAsia"/>
                <w:sz w:val="28"/>
                <w:szCs w:val="28"/>
              </w:rPr>
            </w:pPr>
            <w:r w:rsidRPr="00AB36E5">
              <w:rPr>
                <w:rFonts w:eastAsia="標楷體" w:hint="eastAsia"/>
                <w:sz w:val="28"/>
                <w:szCs w:val="28"/>
              </w:rPr>
              <w:lastRenderedPageBreak/>
              <w:t>教師上課所需器材或場所</w:t>
            </w:r>
          </w:p>
        </w:tc>
        <w:tc>
          <w:tcPr>
            <w:tcW w:w="7058" w:type="dxa"/>
            <w:gridSpan w:val="3"/>
          </w:tcPr>
          <w:p w:rsidR="00CB0B64" w:rsidRPr="00AB36E5" w:rsidRDefault="00CB0B64" w:rsidP="00CB0B64">
            <w:pPr>
              <w:spacing w:line="500" w:lineRule="exact"/>
              <w:rPr>
                <w:rFonts w:eastAsia="標楷體" w:hint="eastAsia"/>
                <w:sz w:val="28"/>
                <w:szCs w:val="28"/>
              </w:rPr>
            </w:pPr>
            <w:r w:rsidRPr="00AB36E5">
              <w:rPr>
                <w:rFonts w:eastAsia="標楷體" w:hint="eastAsia"/>
                <w:sz w:val="28"/>
                <w:szCs w:val="28"/>
              </w:rPr>
              <w:t>本中心採</w:t>
            </w:r>
            <w:r w:rsidRPr="00AB36E5">
              <w:rPr>
                <w:rFonts w:eastAsia="標楷體" w:hint="eastAsia"/>
                <w:sz w:val="28"/>
                <w:szCs w:val="28"/>
              </w:rPr>
              <w:t>E</w:t>
            </w:r>
            <w:r w:rsidRPr="00AB36E5">
              <w:rPr>
                <w:rFonts w:eastAsia="標楷體" w:hint="eastAsia"/>
                <w:sz w:val="28"/>
                <w:szCs w:val="28"/>
              </w:rPr>
              <w:t>化教室上課，已備有電腦、液晶投影機、錄放影機、</w:t>
            </w:r>
            <w:r w:rsidRPr="00AB36E5">
              <w:rPr>
                <w:rFonts w:eastAsia="標楷體" w:hint="eastAsia"/>
                <w:sz w:val="28"/>
                <w:szCs w:val="28"/>
              </w:rPr>
              <w:t>DVD</w:t>
            </w:r>
            <w:r w:rsidRPr="00AB36E5">
              <w:rPr>
                <w:rFonts w:eastAsia="標楷體" w:hint="eastAsia"/>
                <w:sz w:val="28"/>
                <w:szCs w:val="28"/>
              </w:rPr>
              <w:t>撥放機，老師如另有器材或場所需求請勾選：□韻律教室□美術教室□電腦教室□其他</w:t>
            </w:r>
            <w:r w:rsidRPr="00AB36E5">
              <w:rPr>
                <w:rFonts w:eastAsia="標楷體" w:hint="eastAsia"/>
                <w:sz w:val="28"/>
                <w:szCs w:val="28"/>
              </w:rPr>
              <w:t>_________</w:t>
            </w:r>
          </w:p>
        </w:tc>
      </w:tr>
      <w:tr w:rsidR="00CB0B64" w:rsidRPr="00AB36E5" w:rsidTr="00100F13">
        <w:tblPrEx>
          <w:tblCellMar>
            <w:top w:w="0" w:type="dxa"/>
            <w:bottom w:w="0" w:type="dxa"/>
          </w:tblCellMar>
        </w:tblPrEx>
        <w:trPr>
          <w:trHeight w:val="801"/>
        </w:trPr>
        <w:tc>
          <w:tcPr>
            <w:tcW w:w="2068" w:type="dxa"/>
            <w:vAlign w:val="center"/>
          </w:tcPr>
          <w:p w:rsidR="00CB0B64" w:rsidRPr="00AB36E5" w:rsidRDefault="00CB0B64" w:rsidP="00CB0B64">
            <w:pPr>
              <w:spacing w:line="600" w:lineRule="exact"/>
              <w:jc w:val="center"/>
              <w:rPr>
                <w:rFonts w:eastAsia="標楷體" w:hint="eastAsia"/>
                <w:sz w:val="28"/>
                <w:szCs w:val="28"/>
              </w:rPr>
            </w:pPr>
            <w:r w:rsidRPr="00AB36E5">
              <w:rPr>
                <w:rFonts w:eastAsia="標楷體" w:hint="eastAsia"/>
                <w:sz w:val="28"/>
                <w:szCs w:val="28"/>
              </w:rPr>
              <w:t>開班教師簽章</w:t>
            </w:r>
          </w:p>
        </w:tc>
        <w:tc>
          <w:tcPr>
            <w:tcW w:w="2400" w:type="dxa"/>
          </w:tcPr>
          <w:p w:rsidR="00CB0B64" w:rsidRDefault="00CB0B64" w:rsidP="00CB0B64">
            <w:pPr>
              <w:spacing w:line="600" w:lineRule="exact"/>
              <w:rPr>
                <w:rFonts w:eastAsia="標楷體" w:hint="eastAsia"/>
                <w:sz w:val="28"/>
                <w:szCs w:val="28"/>
              </w:rPr>
            </w:pPr>
          </w:p>
          <w:p w:rsidR="00CB0B64" w:rsidRPr="00AB36E5" w:rsidRDefault="00CB0B64" w:rsidP="00CB0B64">
            <w:pPr>
              <w:spacing w:line="600" w:lineRule="exact"/>
              <w:rPr>
                <w:rFonts w:eastAsia="標楷體" w:hint="eastAsia"/>
                <w:sz w:val="28"/>
                <w:szCs w:val="28"/>
              </w:rPr>
            </w:pPr>
          </w:p>
        </w:tc>
        <w:tc>
          <w:tcPr>
            <w:tcW w:w="2040" w:type="dxa"/>
          </w:tcPr>
          <w:p w:rsidR="00CB0B64" w:rsidRPr="00AB36E5" w:rsidRDefault="00CB0B64" w:rsidP="00CB0B64">
            <w:pPr>
              <w:spacing w:line="600" w:lineRule="exact"/>
              <w:rPr>
                <w:rFonts w:eastAsia="標楷體" w:hint="eastAsia"/>
                <w:sz w:val="28"/>
                <w:szCs w:val="28"/>
              </w:rPr>
            </w:pPr>
            <w:r w:rsidRPr="00AB36E5">
              <w:rPr>
                <w:rFonts w:eastAsia="標楷體" w:hint="eastAsia"/>
                <w:sz w:val="28"/>
                <w:szCs w:val="28"/>
              </w:rPr>
              <w:t>單位主管簽章</w:t>
            </w:r>
          </w:p>
        </w:tc>
        <w:tc>
          <w:tcPr>
            <w:tcW w:w="2618" w:type="dxa"/>
          </w:tcPr>
          <w:p w:rsidR="00CB0B64" w:rsidRPr="00AB36E5" w:rsidRDefault="00CB0B64" w:rsidP="00CB0B64">
            <w:pPr>
              <w:spacing w:line="600" w:lineRule="exact"/>
              <w:rPr>
                <w:rFonts w:eastAsia="標楷體" w:hint="eastAsia"/>
                <w:sz w:val="28"/>
                <w:szCs w:val="28"/>
              </w:rPr>
            </w:pPr>
          </w:p>
        </w:tc>
      </w:tr>
    </w:tbl>
    <w:p w:rsidR="00CB0B64" w:rsidRDefault="00CB0B64" w:rsidP="00AE3677">
      <w:pPr>
        <w:rPr>
          <w:rFonts w:hint="eastAsia"/>
        </w:rPr>
      </w:pPr>
    </w:p>
    <w:sectPr w:rsidR="00CB0B64">
      <w:pgSz w:w="11906" w:h="16838"/>
      <w:pgMar w:top="1078" w:right="1418" w:bottom="1079"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3C1" w:rsidRDefault="006823C1" w:rsidP="00100F13">
      <w:r>
        <w:separator/>
      </w:r>
    </w:p>
  </w:endnote>
  <w:endnote w:type="continuationSeparator" w:id="1">
    <w:p w:rsidR="006823C1" w:rsidRDefault="006823C1" w:rsidP="00100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3C1" w:rsidRDefault="006823C1" w:rsidP="00100F13">
      <w:r>
        <w:separator/>
      </w:r>
    </w:p>
  </w:footnote>
  <w:footnote w:type="continuationSeparator" w:id="1">
    <w:p w:rsidR="006823C1" w:rsidRDefault="006823C1" w:rsidP="00100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D3F86"/>
    <w:multiLevelType w:val="hybridMultilevel"/>
    <w:tmpl w:val="1F48909E"/>
    <w:lvl w:ilvl="0" w:tplc="C65E9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0B64"/>
    <w:rsid w:val="000375F0"/>
    <w:rsid w:val="00100F13"/>
    <w:rsid w:val="001E57B5"/>
    <w:rsid w:val="00234EF0"/>
    <w:rsid w:val="002633DD"/>
    <w:rsid w:val="0031394B"/>
    <w:rsid w:val="00324E07"/>
    <w:rsid w:val="004A5559"/>
    <w:rsid w:val="004D6313"/>
    <w:rsid w:val="006823C1"/>
    <w:rsid w:val="006C0BF5"/>
    <w:rsid w:val="006C516F"/>
    <w:rsid w:val="008407D5"/>
    <w:rsid w:val="008C6BEC"/>
    <w:rsid w:val="00996E75"/>
    <w:rsid w:val="00A8297D"/>
    <w:rsid w:val="00AE3677"/>
    <w:rsid w:val="00AE4030"/>
    <w:rsid w:val="00B265B3"/>
    <w:rsid w:val="00B95262"/>
    <w:rsid w:val="00C53559"/>
    <w:rsid w:val="00CB0B64"/>
    <w:rsid w:val="00D26566"/>
    <w:rsid w:val="00D464DA"/>
    <w:rsid w:val="00E00E55"/>
    <w:rsid w:val="00FB036B"/>
    <w:rsid w:val="00FF1A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B64"/>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00F13"/>
    <w:pPr>
      <w:tabs>
        <w:tab w:val="center" w:pos="4153"/>
        <w:tab w:val="right" w:pos="8306"/>
      </w:tabs>
      <w:snapToGrid w:val="0"/>
    </w:pPr>
    <w:rPr>
      <w:sz w:val="20"/>
      <w:szCs w:val="20"/>
      <w:lang/>
    </w:rPr>
  </w:style>
  <w:style w:type="character" w:customStyle="1" w:styleId="a4">
    <w:name w:val="頁首 字元"/>
    <w:link w:val="a3"/>
    <w:rsid w:val="00100F13"/>
    <w:rPr>
      <w:kern w:val="2"/>
    </w:rPr>
  </w:style>
  <w:style w:type="paragraph" w:styleId="a5">
    <w:name w:val="footer"/>
    <w:basedOn w:val="a"/>
    <w:link w:val="a6"/>
    <w:rsid w:val="00100F13"/>
    <w:pPr>
      <w:tabs>
        <w:tab w:val="center" w:pos="4153"/>
        <w:tab w:val="right" w:pos="8306"/>
      </w:tabs>
      <w:snapToGrid w:val="0"/>
    </w:pPr>
    <w:rPr>
      <w:sz w:val="20"/>
      <w:szCs w:val="20"/>
      <w:lang/>
    </w:rPr>
  </w:style>
  <w:style w:type="character" w:customStyle="1" w:styleId="a6">
    <w:name w:val="頁尾 字元"/>
    <w:link w:val="a5"/>
    <w:rsid w:val="00100F1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國立臺中教育大學推廣教育中心</dc:title>
  <dc:creator>ntcu</dc:creator>
  <cp:lastModifiedBy>User</cp:lastModifiedBy>
  <cp:revision>2</cp:revision>
  <cp:lastPrinted>2007-10-22T18:13:00Z</cp:lastPrinted>
  <dcterms:created xsi:type="dcterms:W3CDTF">2023-03-12T15:43:00Z</dcterms:created>
  <dcterms:modified xsi:type="dcterms:W3CDTF">2023-03-12T15:43:00Z</dcterms:modified>
</cp:coreProperties>
</file>